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D71" w:rsidRDefault="007C1D71" w:rsidP="00BF16D4">
      <w:pPr>
        <w:jc w:val="center"/>
        <w:rPr>
          <w:rFonts w:cstheme="minorHAnsi"/>
          <w:b/>
          <w:sz w:val="28"/>
        </w:rPr>
      </w:pPr>
    </w:p>
    <w:p w:rsidR="00BF16D4" w:rsidRPr="00BF16D4" w:rsidRDefault="00BF16D4" w:rsidP="00BF16D4">
      <w:pPr>
        <w:jc w:val="center"/>
        <w:rPr>
          <w:rFonts w:cstheme="minorHAnsi"/>
          <w:b/>
        </w:rPr>
      </w:pPr>
      <w:r w:rsidRPr="00DF764E">
        <w:rPr>
          <w:rFonts w:cstheme="minorHAnsi"/>
          <w:b/>
          <w:sz w:val="28"/>
        </w:rPr>
        <w:t xml:space="preserve">ABU </w:t>
      </w:r>
      <w:r w:rsidR="005070EE">
        <w:rPr>
          <w:rFonts w:cstheme="minorHAnsi"/>
          <w:b/>
          <w:sz w:val="28"/>
        </w:rPr>
        <w:t>Radio Asia Conference</w:t>
      </w:r>
      <w:r w:rsidRPr="00DF764E">
        <w:rPr>
          <w:rFonts w:cstheme="minorHAnsi"/>
          <w:b/>
          <w:sz w:val="28"/>
        </w:rPr>
        <w:t xml:space="preserve"> 2017</w:t>
      </w:r>
    </w:p>
    <w:p w:rsidR="00BF16D4" w:rsidRDefault="005070EE" w:rsidP="00BF16D4">
      <w:pPr>
        <w:jc w:val="center"/>
        <w:rPr>
          <w:rFonts w:eastAsia="Times New Roman" w:cstheme="minorHAnsi"/>
          <w:b/>
          <w:color w:val="000000"/>
        </w:rPr>
      </w:pPr>
      <w:r>
        <w:rPr>
          <w:rFonts w:eastAsia="Times New Roman" w:cstheme="minorHAnsi"/>
          <w:b/>
          <w:color w:val="000000"/>
        </w:rPr>
        <w:t>Wednesday 2</w:t>
      </w:r>
      <w:r w:rsidR="00BF16D4" w:rsidRPr="00BF16D4">
        <w:rPr>
          <w:rFonts w:eastAsia="Times New Roman" w:cstheme="minorHAnsi"/>
          <w:b/>
          <w:color w:val="000000"/>
        </w:rPr>
        <w:t xml:space="preserve">6 </w:t>
      </w:r>
      <w:r>
        <w:rPr>
          <w:rFonts w:eastAsia="Times New Roman" w:cstheme="minorHAnsi"/>
          <w:b/>
          <w:color w:val="000000"/>
        </w:rPr>
        <w:t xml:space="preserve">April </w:t>
      </w:r>
      <w:r w:rsidR="00BF16D4" w:rsidRPr="00BF16D4">
        <w:rPr>
          <w:rFonts w:eastAsia="Times New Roman" w:cstheme="minorHAnsi"/>
          <w:b/>
          <w:color w:val="000000"/>
        </w:rPr>
        <w:t xml:space="preserve">2017 </w:t>
      </w:r>
    </w:p>
    <w:p w:rsidR="005070EE" w:rsidRDefault="00BF6E7A" w:rsidP="00BF16D4">
      <w:pPr>
        <w:jc w:val="center"/>
        <w:rPr>
          <w:rFonts w:eastAsia="Times New Roman" w:cstheme="minorHAnsi"/>
          <w:b/>
          <w:color w:val="000000"/>
        </w:rPr>
      </w:pPr>
      <w:r>
        <w:rPr>
          <w:rFonts w:eastAsia="Times New Roman" w:cstheme="minorHAnsi"/>
          <w:b/>
          <w:color w:val="000000"/>
        </w:rPr>
        <w:t>09:0</w:t>
      </w:r>
      <w:r w:rsidR="005070EE">
        <w:rPr>
          <w:rFonts w:eastAsia="Times New Roman" w:cstheme="minorHAnsi"/>
          <w:b/>
          <w:color w:val="000000"/>
        </w:rPr>
        <w:t>0 -</w:t>
      </w:r>
      <w:r w:rsidR="00E31B3E">
        <w:rPr>
          <w:rFonts w:eastAsia="Times New Roman" w:cstheme="minorHAnsi"/>
          <w:b/>
          <w:color w:val="000000"/>
        </w:rPr>
        <w:t xml:space="preserve"> 012:3</w:t>
      </w:r>
      <w:r w:rsidR="005070EE">
        <w:rPr>
          <w:rFonts w:eastAsia="Times New Roman" w:cstheme="minorHAnsi"/>
          <w:b/>
          <w:color w:val="000000"/>
        </w:rPr>
        <w:t>0</w:t>
      </w:r>
      <w:r w:rsidR="00E31B3E">
        <w:rPr>
          <w:rFonts w:eastAsia="Times New Roman" w:cstheme="minorHAnsi"/>
          <w:b/>
          <w:color w:val="000000"/>
        </w:rPr>
        <w:t xml:space="preserve"> </w:t>
      </w:r>
    </w:p>
    <w:p w:rsidR="00BF6E7A" w:rsidRPr="00BF6E7A" w:rsidRDefault="00BF6E7A" w:rsidP="00BF6E7A">
      <w:pPr>
        <w:jc w:val="center"/>
        <w:rPr>
          <w:rFonts w:eastAsia="Times New Roman" w:cstheme="minorHAnsi"/>
          <w:b/>
          <w:color w:val="000000"/>
          <w:sz w:val="36"/>
        </w:rPr>
      </w:pPr>
      <w:r w:rsidRPr="00BF6E7A">
        <w:rPr>
          <w:rFonts w:eastAsia="Times New Roman" w:cstheme="minorHAnsi"/>
          <w:b/>
          <w:color w:val="000000"/>
          <w:sz w:val="36"/>
        </w:rPr>
        <w:t xml:space="preserve">WorldDAB   </w:t>
      </w:r>
    </w:p>
    <w:p w:rsidR="00BF6E7A" w:rsidRPr="00BF6E7A" w:rsidRDefault="00BF6E7A" w:rsidP="00BF6E7A">
      <w:pPr>
        <w:jc w:val="center"/>
        <w:rPr>
          <w:rFonts w:eastAsia="Times New Roman" w:cstheme="minorHAnsi"/>
          <w:b/>
          <w:color w:val="000000"/>
          <w:sz w:val="36"/>
        </w:rPr>
      </w:pPr>
      <w:r w:rsidRPr="00BF6E7A">
        <w:rPr>
          <w:rFonts w:eastAsia="Times New Roman" w:cstheme="minorHAnsi"/>
          <w:b/>
          <w:color w:val="000000"/>
          <w:sz w:val="36"/>
        </w:rPr>
        <w:t>DAB+ Digital Radio Workshop</w:t>
      </w:r>
    </w:p>
    <w:p w:rsidR="00BF6E7A" w:rsidRPr="00BF16D4" w:rsidRDefault="00BF6E7A" w:rsidP="00BF16D4">
      <w:pPr>
        <w:jc w:val="center"/>
        <w:rPr>
          <w:rFonts w:cstheme="minorHAnsi"/>
          <w:color w:val="1F497D"/>
          <w:lang w:val="en-GB"/>
        </w:rPr>
      </w:pPr>
      <w:r w:rsidRPr="007C1D71">
        <w:rPr>
          <w:rFonts w:eastAsia="Times New Roman" w:cstheme="minorHAnsi"/>
          <w:b/>
          <w:i/>
          <w:color w:val="000000"/>
          <w:sz w:val="24"/>
        </w:rPr>
        <w:t xml:space="preserve">DAB+ </w:t>
      </w:r>
      <w:r w:rsidR="00864D83">
        <w:rPr>
          <w:rFonts w:eastAsia="Times New Roman" w:cstheme="minorHAnsi"/>
          <w:b/>
          <w:i/>
          <w:color w:val="000000"/>
          <w:sz w:val="24"/>
        </w:rPr>
        <w:t>developments</w:t>
      </w:r>
      <w:r w:rsidRPr="007C1D71">
        <w:rPr>
          <w:rFonts w:eastAsia="Times New Roman" w:cstheme="minorHAnsi"/>
          <w:b/>
          <w:i/>
          <w:color w:val="000000"/>
          <w:sz w:val="24"/>
        </w:rPr>
        <w:t xml:space="preserve"> in the Asia Pacific</w:t>
      </w:r>
    </w:p>
    <w:tbl>
      <w:tblPr>
        <w:tblW w:w="988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57"/>
        <w:gridCol w:w="1154"/>
        <w:gridCol w:w="7777"/>
      </w:tblGrid>
      <w:tr w:rsidR="00BF16D4" w:rsidRPr="00BF16D4" w:rsidTr="00BF6E7A">
        <w:trPr>
          <w:trHeight w:val="295"/>
        </w:trPr>
        <w:tc>
          <w:tcPr>
            <w:tcW w:w="957" w:type="dxa"/>
            <w:shd w:val="clear" w:color="auto" w:fill="auto"/>
            <w:noWrap/>
          </w:tcPr>
          <w:p w:rsidR="007C1D71" w:rsidRPr="00BF16D4" w:rsidRDefault="00E31B3E" w:rsidP="00894A4C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09:0</w:t>
            </w:r>
            <w:r w:rsidR="007C1D71" w:rsidRPr="00BF16D4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154" w:type="dxa"/>
            <w:shd w:val="clear" w:color="auto" w:fill="auto"/>
            <w:noWrap/>
          </w:tcPr>
          <w:p w:rsidR="007C1D71" w:rsidRPr="00BF16D4" w:rsidRDefault="00E31B3E" w:rsidP="00E31B3E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09</w:t>
            </w:r>
            <w:r w:rsidR="007C1D71" w:rsidRPr="00BF16D4">
              <w:rPr>
                <w:rFonts w:eastAsia="Times New Roman" w:cstheme="minorHAnsi"/>
                <w:color w:val="000000"/>
              </w:rPr>
              <w:t>:</w:t>
            </w:r>
            <w:r w:rsidR="00876131">
              <w:rPr>
                <w:rFonts w:eastAsia="Times New Roman" w:cstheme="minorHAnsi"/>
                <w:color w:val="000000"/>
              </w:rPr>
              <w:t>3</w:t>
            </w:r>
            <w:r w:rsidR="007C1D71" w:rsidRPr="00BF16D4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7777" w:type="dxa"/>
            <w:shd w:val="clear" w:color="auto" w:fill="auto"/>
            <w:noWrap/>
            <w:hideMark/>
          </w:tcPr>
          <w:p w:rsidR="007C1D71" w:rsidRPr="00BF16D4" w:rsidRDefault="005070EE" w:rsidP="005070EE">
            <w:pPr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eastAsia="Times New Roman" w:cstheme="minorHAnsi"/>
                <w:b/>
                <w:color w:val="000000"/>
              </w:rPr>
              <w:t xml:space="preserve">Workshop Registration – </w:t>
            </w:r>
            <w:proofErr w:type="spellStart"/>
            <w:r>
              <w:rPr>
                <w:rFonts w:eastAsia="Times New Roman" w:cstheme="minorHAnsi"/>
                <w:b/>
                <w:color w:val="000000"/>
              </w:rPr>
              <w:t>Swissotel</w:t>
            </w:r>
            <w:proofErr w:type="spellEnd"/>
            <w:r>
              <w:rPr>
                <w:rFonts w:eastAsia="Times New Roman" w:cstheme="minorHAnsi"/>
                <w:b/>
                <w:color w:val="000000"/>
              </w:rPr>
              <w:t xml:space="preserve"> Le Concorde</w:t>
            </w:r>
            <w:r w:rsidR="007C1D71" w:rsidRPr="00BF16D4">
              <w:rPr>
                <w:rFonts w:eastAsia="Times New Roman" w:cstheme="minorHAnsi"/>
                <w:b/>
                <w:color w:val="000000"/>
              </w:rPr>
              <w:t xml:space="preserve"> </w:t>
            </w:r>
            <w:r w:rsidR="005539E8">
              <w:rPr>
                <w:rFonts w:eastAsia="Times New Roman" w:cstheme="minorHAnsi"/>
                <w:b/>
                <w:color w:val="000000"/>
              </w:rPr>
              <w:t>Hotel,</w:t>
            </w:r>
            <w:r>
              <w:rPr>
                <w:rFonts w:eastAsia="Times New Roman" w:cstheme="minorHAnsi"/>
                <w:b/>
                <w:color w:val="000000"/>
              </w:rPr>
              <w:t xml:space="preserve"> Bangkok</w:t>
            </w:r>
          </w:p>
        </w:tc>
      </w:tr>
      <w:tr w:rsidR="00BF16D4" w:rsidRPr="00BF16D4" w:rsidTr="00BF6E7A">
        <w:trPr>
          <w:trHeight w:val="295"/>
        </w:trPr>
        <w:tc>
          <w:tcPr>
            <w:tcW w:w="957" w:type="dxa"/>
            <w:shd w:val="clear" w:color="auto" w:fill="auto"/>
            <w:noWrap/>
          </w:tcPr>
          <w:p w:rsidR="00BF16D4" w:rsidRPr="00BF16D4" w:rsidRDefault="00E31B3E" w:rsidP="00894A4C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09</w:t>
            </w:r>
            <w:r w:rsidR="00BF16D4" w:rsidRPr="00BF16D4">
              <w:rPr>
                <w:rFonts w:eastAsia="Times New Roman" w:cstheme="minorHAnsi"/>
                <w:color w:val="000000"/>
              </w:rPr>
              <w:t>:</w:t>
            </w:r>
            <w:r>
              <w:rPr>
                <w:rFonts w:eastAsia="Times New Roman" w:cstheme="minorHAnsi"/>
                <w:color w:val="000000"/>
              </w:rPr>
              <w:t>3</w:t>
            </w:r>
            <w:r w:rsidR="00BF16D4" w:rsidRPr="00BF16D4">
              <w:rPr>
                <w:rFonts w:eastAsia="Times New Roman" w:cstheme="minorHAnsi"/>
                <w:color w:val="000000"/>
              </w:rPr>
              <w:t>0</w:t>
            </w:r>
          </w:p>
          <w:p w:rsidR="00BF16D4" w:rsidRPr="00BF16D4" w:rsidRDefault="00BF16D4" w:rsidP="00894A4C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154" w:type="dxa"/>
            <w:shd w:val="clear" w:color="auto" w:fill="auto"/>
            <w:noWrap/>
          </w:tcPr>
          <w:p w:rsidR="00BF16D4" w:rsidRPr="00BF16D4" w:rsidRDefault="00876131" w:rsidP="00894A4C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09:35</w:t>
            </w:r>
          </w:p>
          <w:p w:rsidR="00BF16D4" w:rsidRPr="00BF16D4" w:rsidRDefault="00BF16D4" w:rsidP="00894A4C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7777" w:type="dxa"/>
            <w:shd w:val="clear" w:color="auto" w:fill="auto"/>
            <w:noWrap/>
            <w:hideMark/>
          </w:tcPr>
          <w:p w:rsidR="00BF16D4" w:rsidRPr="00BF16D4" w:rsidRDefault="00BF16D4" w:rsidP="00894A4C">
            <w:pPr>
              <w:rPr>
                <w:rFonts w:eastAsia="Times New Roman" w:cstheme="minorHAnsi"/>
                <w:b/>
                <w:color w:val="000000"/>
              </w:rPr>
            </w:pPr>
            <w:r w:rsidRPr="00BF16D4">
              <w:rPr>
                <w:rFonts w:eastAsia="Times New Roman" w:cstheme="minorHAnsi"/>
                <w:b/>
                <w:color w:val="000000"/>
              </w:rPr>
              <w:t>Opening w</w:t>
            </w:r>
            <w:r>
              <w:rPr>
                <w:rFonts w:eastAsia="Times New Roman" w:cstheme="minorHAnsi"/>
                <w:b/>
                <w:color w:val="000000"/>
              </w:rPr>
              <w:t>e</w:t>
            </w:r>
            <w:r w:rsidRPr="00BF16D4">
              <w:rPr>
                <w:rFonts w:eastAsia="Times New Roman" w:cstheme="minorHAnsi"/>
                <w:b/>
                <w:color w:val="000000"/>
              </w:rPr>
              <w:t>lcome</w:t>
            </w:r>
          </w:p>
          <w:p w:rsidR="00BF16D4" w:rsidRDefault="00BF16D4" w:rsidP="0051276B">
            <w:pPr>
              <w:pStyle w:val="NoSpacing"/>
            </w:pPr>
            <w:r w:rsidRPr="00BF16D4">
              <w:t>Joan Warner</w:t>
            </w:r>
            <w:r w:rsidR="00DF764E">
              <w:t xml:space="preserve">, </w:t>
            </w:r>
            <w:r w:rsidRPr="00BF16D4">
              <w:t>Asia Pacific</w:t>
            </w:r>
            <w:r w:rsidR="008C1CC7">
              <w:t xml:space="preserve"> Chair,</w:t>
            </w:r>
            <w:r w:rsidRPr="00BF16D4">
              <w:t xml:space="preserve"> WorldDAB and CEO Commercial Radio Australia </w:t>
            </w:r>
          </w:p>
          <w:p w:rsidR="0051276B" w:rsidRPr="00BF16D4" w:rsidRDefault="0051276B" w:rsidP="0051276B">
            <w:pPr>
              <w:pStyle w:val="NoSpacing"/>
            </w:pPr>
          </w:p>
        </w:tc>
      </w:tr>
      <w:tr w:rsidR="00A071C7" w:rsidRPr="00BF16D4" w:rsidTr="00BF6E7A">
        <w:trPr>
          <w:trHeight w:val="295"/>
        </w:trPr>
        <w:tc>
          <w:tcPr>
            <w:tcW w:w="957" w:type="dxa"/>
            <w:shd w:val="clear" w:color="auto" w:fill="auto"/>
            <w:noWrap/>
          </w:tcPr>
          <w:p w:rsidR="00A071C7" w:rsidRPr="00BF16D4" w:rsidRDefault="00A071C7" w:rsidP="005A65C5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09</w:t>
            </w:r>
            <w:r w:rsidRPr="00BF16D4">
              <w:rPr>
                <w:rFonts w:eastAsia="Times New Roman" w:cstheme="minorHAnsi"/>
                <w:color w:val="000000"/>
              </w:rPr>
              <w:t>:</w:t>
            </w:r>
            <w:r>
              <w:rPr>
                <w:rFonts w:eastAsia="Times New Roman" w:cstheme="minorHAnsi"/>
                <w:color w:val="000000"/>
              </w:rPr>
              <w:t>3</w:t>
            </w:r>
            <w:r w:rsidR="00876131">
              <w:rPr>
                <w:rFonts w:eastAsia="Times New Roman" w:cstheme="minorHAnsi"/>
                <w:color w:val="000000"/>
              </w:rPr>
              <w:t>5</w:t>
            </w:r>
          </w:p>
          <w:p w:rsidR="00A071C7" w:rsidRPr="00BF16D4" w:rsidRDefault="00A071C7" w:rsidP="005A65C5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154" w:type="dxa"/>
            <w:shd w:val="clear" w:color="auto" w:fill="auto"/>
            <w:noWrap/>
          </w:tcPr>
          <w:p w:rsidR="00A071C7" w:rsidRPr="00BF16D4" w:rsidRDefault="00876131" w:rsidP="005A65C5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09:45</w:t>
            </w:r>
          </w:p>
          <w:p w:rsidR="00A071C7" w:rsidRPr="00BF16D4" w:rsidRDefault="00A071C7" w:rsidP="005A65C5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7777" w:type="dxa"/>
            <w:shd w:val="clear" w:color="auto" w:fill="auto"/>
            <w:noWrap/>
          </w:tcPr>
          <w:p w:rsidR="00A071C7" w:rsidRPr="00BF16D4" w:rsidRDefault="00A071C7" w:rsidP="005A65C5">
            <w:pPr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eastAsia="Times New Roman" w:cstheme="minorHAnsi"/>
                <w:b/>
                <w:color w:val="000000"/>
              </w:rPr>
              <w:t>Keynote address</w:t>
            </w:r>
          </w:p>
          <w:p w:rsidR="00A071C7" w:rsidRDefault="009C0A07" w:rsidP="005A65C5">
            <w:pPr>
              <w:pStyle w:val="NoSpacing"/>
            </w:pPr>
            <w:r w:rsidRPr="009C0A07">
              <w:t xml:space="preserve">Col. Dr. </w:t>
            </w:r>
            <w:proofErr w:type="spellStart"/>
            <w:r w:rsidRPr="009C0A07">
              <w:t>Natee</w:t>
            </w:r>
            <w:proofErr w:type="spellEnd"/>
            <w:r w:rsidRPr="009C0A07">
              <w:t xml:space="preserve"> </w:t>
            </w:r>
            <w:proofErr w:type="spellStart"/>
            <w:r w:rsidRPr="009C0A07">
              <w:t>Sunkonrat</w:t>
            </w:r>
            <w:proofErr w:type="spellEnd"/>
            <w:r w:rsidRPr="009C0A07">
              <w:t xml:space="preserve">, Vice-Chair of the NBTC and Chair of the National Broadcasting Committee </w:t>
            </w:r>
          </w:p>
          <w:p w:rsidR="002E5939" w:rsidRPr="00BF16D4" w:rsidRDefault="002E5939" w:rsidP="005A65C5">
            <w:pPr>
              <w:pStyle w:val="NoSpacing"/>
            </w:pPr>
          </w:p>
        </w:tc>
      </w:tr>
      <w:tr w:rsidR="00A071C7" w:rsidRPr="00BF16D4" w:rsidTr="00BF6E7A">
        <w:trPr>
          <w:trHeight w:val="295"/>
        </w:trPr>
        <w:tc>
          <w:tcPr>
            <w:tcW w:w="957" w:type="dxa"/>
            <w:shd w:val="clear" w:color="auto" w:fill="auto"/>
            <w:noWrap/>
          </w:tcPr>
          <w:p w:rsidR="00A071C7" w:rsidRPr="00BF16D4" w:rsidRDefault="00876131" w:rsidP="00876131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09:45</w:t>
            </w:r>
          </w:p>
        </w:tc>
        <w:tc>
          <w:tcPr>
            <w:tcW w:w="1154" w:type="dxa"/>
            <w:shd w:val="clear" w:color="auto" w:fill="auto"/>
            <w:noWrap/>
          </w:tcPr>
          <w:p w:rsidR="00A071C7" w:rsidRPr="00BF16D4" w:rsidRDefault="00876131" w:rsidP="00876131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10:05</w:t>
            </w:r>
          </w:p>
        </w:tc>
        <w:tc>
          <w:tcPr>
            <w:tcW w:w="7777" w:type="dxa"/>
            <w:shd w:val="clear" w:color="auto" w:fill="auto"/>
            <w:noWrap/>
          </w:tcPr>
          <w:p w:rsidR="00A071C7" w:rsidRPr="00BF16D4" w:rsidRDefault="00A071C7" w:rsidP="00894A4C">
            <w:pPr>
              <w:rPr>
                <w:rFonts w:eastAsia="Times New Roman" w:cstheme="minorHAnsi"/>
                <w:b/>
                <w:color w:val="000000"/>
              </w:rPr>
            </w:pPr>
            <w:r w:rsidRPr="00BF16D4">
              <w:rPr>
                <w:rFonts w:eastAsia="Times New Roman" w:cstheme="minorHAnsi"/>
                <w:b/>
                <w:color w:val="000000"/>
              </w:rPr>
              <w:t xml:space="preserve">International update </w:t>
            </w:r>
          </w:p>
          <w:p w:rsidR="00A071C7" w:rsidRPr="00BF16D4" w:rsidRDefault="00A071C7" w:rsidP="00BF16D4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000000"/>
              </w:rPr>
            </w:pPr>
            <w:r w:rsidRPr="00BF16D4">
              <w:rPr>
                <w:rFonts w:eastAsia="Times New Roman" w:cstheme="minorHAnsi"/>
                <w:color w:val="000000"/>
              </w:rPr>
              <w:t>Progress with Digital Switch Over in Europe</w:t>
            </w:r>
          </w:p>
          <w:p w:rsidR="00A071C7" w:rsidRDefault="00A071C7" w:rsidP="00BF16D4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000000"/>
              </w:rPr>
            </w:pPr>
            <w:r w:rsidRPr="00BF16D4">
              <w:rPr>
                <w:rFonts w:eastAsia="Times New Roman" w:cstheme="minorHAnsi"/>
                <w:color w:val="000000"/>
              </w:rPr>
              <w:t>WorldDAB strategic focus for Asia Pacific</w:t>
            </w:r>
          </w:p>
          <w:p w:rsidR="00876131" w:rsidRDefault="00A071C7" w:rsidP="00876131">
            <w:pPr>
              <w:pStyle w:val="NoSpacing"/>
            </w:pPr>
            <w:r w:rsidRPr="00DF764E">
              <w:t xml:space="preserve">Speakers: </w:t>
            </w:r>
            <w:r w:rsidR="00876131" w:rsidRPr="00BF16D4">
              <w:t>Joan Warner</w:t>
            </w:r>
            <w:r w:rsidR="00876131">
              <w:t xml:space="preserve">, </w:t>
            </w:r>
            <w:r w:rsidR="00876131" w:rsidRPr="00BF16D4">
              <w:t>Asia Pacific</w:t>
            </w:r>
            <w:r w:rsidR="00876131">
              <w:t xml:space="preserve"> Chair,</w:t>
            </w:r>
            <w:r w:rsidR="00876131" w:rsidRPr="00BF16D4">
              <w:t xml:space="preserve"> WorldDAB and CEO Commercial Radio Australia </w:t>
            </w:r>
          </w:p>
          <w:p w:rsidR="00A071C7" w:rsidRPr="00DF764E" w:rsidRDefault="00A071C7" w:rsidP="00876131">
            <w:pPr>
              <w:pStyle w:val="NoSpacing"/>
            </w:pPr>
          </w:p>
        </w:tc>
      </w:tr>
      <w:tr w:rsidR="00A071C7" w:rsidRPr="00BF16D4" w:rsidTr="00BF6E7A">
        <w:trPr>
          <w:trHeight w:val="295"/>
        </w:trPr>
        <w:tc>
          <w:tcPr>
            <w:tcW w:w="957" w:type="dxa"/>
            <w:shd w:val="clear" w:color="auto" w:fill="auto"/>
            <w:noWrap/>
          </w:tcPr>
          <w:p w:rsidR="00A071C7" w:rsidRPr="00BF16D4" w:rsidRDefault="00A071C7" w:rsidP="00876131">
            <w:pPr>
              <w:rPr>
                <w:rFonts w:eastAsia="Times New Roman" w:cstheme="minorHAnsi"/>
                <w:color w:val="000000"/>
              </w:rPr>
            </w:pPr>
            <w:bookmarkStart w:id="0" w:name="_GoBack"/>
            <w:r>
              <w:rPr>
                <w:rFonts w:eastAsia="Times New Roman" w:cstheme="minorHAnsi"/>
                <w:color w:val="000000"/>
              </w:rPr>
              <w:t>1</w:t>
            </w:r>
            <w:r w:rsidR="00876131">
              <w:rPr>
                <w:rFonts w:eastAsia="Times New Roman" w:cstheme="minorHAnsi"/>
                <w:color w:val="000000"/>
              </w:rPr>
              <w:t>0:05</w:t>
            </w:r>
          </w:p>
        </w:tc>
        <w:tc>
          <w:tcPr>
            <w:tcW w:w="1154" w:type="dxa"/>
            <w:shd w:val="clear" w:color="auto" w:fill="auto"/>
            <w:noWrap/>
          </w:tcPr>
          <w:p w:rsidR="00A071C7" w:rsidRPr="00BF16D4" w:rsidRDefault="00876131" w:rsidP="00876131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10:30</w:t>
            </w:r>
          </w:p>
        </w:tc>
        <w:tc>
          <w:tcPr>
            <w:tcW w:w="7777" w:type="dxa"/>
            <w:shd w:val="clear" w:color="auto" w:fill="auto"/>
            <w:noWrap/>
          </w:tcPr>
          <w:p w:rsidR="00A071C7" w:rsidRPr="00BF16D4" w:rsidRDefault="00A071C7" w:rsidP="00894A4C">
            <w:pPr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eastAsia="Times New Roman" w:cstheme="minorHAnsi"/>
                <w:b/>
                <w:color w:val="000000"/>
              </w:rPr>
              <w:t xml:space="preserve">Technical developments </w:t>
            </w:r>
          </w:p>
          <w:p w:rsidR="00A071C7" w:rsidRDefault="00A071C7" w:rsidP="00BF16D4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The latest DAB+ Technical development</w:t>
            </w:r>
          </w:p>
          <w:p w:rsidR="00A071C7" w:rsidRPr="00BF16D4" w:rsidRDefault="00A071C7" w:rsidP="00BF16D4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000000"/>
              </w:rPr>
            </w:pPr>
            <w:r w:rsidRPr="00E31B3E">
              <w:rPr>
                <w:rFonts w:eastAsia="Times New Roman" w:cstheme="minorHAnsi"/>
                <w:color w:val="000000"/>
              </w:rPr>
              <w:t>Introduction to Hybrid Radio</w:t>
            </w:r>
            <w:r w:rsidRPr="00BF16D4">
              <w:rPr>
                <w:rFonts w:eastAsia="Times New Roman" w:cstheme="minorHAnsi"/>
                <w:b/>
                <w:color w:val="000000"/>
              </w:rPr>
              <w:t xml:space="preserve"> </w:t>
            </w:r>
            <w:r>
              <w:rPr>
                <w:rFonts w:eastAsia="Times New Roman" w:cstheme="minorHAnsi"/>
                <w:b/>
                <w:color w:val="000000"/>
              </w:rPr>
              <w:t xml:space="preserve">- </w:t>
            </w:r>
            <w:r w:rsidRPr="00BF16D4">
              <w:rPr>
                <w:rFonts w:eastAsia="Times New Roman" w:cstheme="minorHAnsi"/>
                <w:color w:val="000000"/>
              </w:rPr>
              <w:t xml:space="preserve">Why hybrid gives </w:t>
            </w:r>
            <w:r>
              <w:rPr>
                <w:rFonts w:eastAsia="Times New Roman" w:cstheme="minorHAnsi"/>
                <w:color w:val="000000"/>
              </w:rPr>
              <w:t xml:space="preserve">digital </w:t>
            </w:r>
            <w:r w:rsidRPr="00BF16D4">
              <w:rPr>
                <w:rFonts w:eastAsia="Times New Roman" w:cstheme="minorHAnsi"/>
                <w:color w:val="000000"/>
              </w:rPr>
              <w:t>radio the best of IP and broadcast</w:t>
            </w:r>
          </w:p>
          <w:p w:rsidR="00A071C7" w:rsidRDefault="00A071C7" w:rsidP="00BF16D4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000000"/>
              </w:rPr>
            </w:pPr>
            <w:r w:rsidRPr="00BF16D4">
              <w:rPr>
                <w:rFonts w:eastAsia="Times New Roman" w:cstheme="minorHAnsi"/>
                <w:color w:val="000000"/>
              </w:rPr>
              <w:t xml:space="preserve">DAB+ hybrid in vehicles </w:t>
            </w:r>
          </w:p>
          <w:p w:rsidR="00A071C7" w:rsidRPr="00BF16D4" w:rsidRDefault="00A071C7" w:rsidP="00E31B3E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DAB+ in smartphones including advanced features and OMRI activities</w:t>
            </w:r>
          </w:p>
          <w:p w:rsidR="00A071C7" w:rsidRDefault="00A071C7" w:rsidP="00DF764E">
            <w:pPr>
              <w:pStyle w:val="NoSpacing"/>
            </w:pPr>
            <w:r w:rsidRPr="00DF764E">
              <w:t>Speaker</w:t>
            </w:r>
            <w:r>
              <w:t>s</w:t>
            </w:r>
            <w:r w:rsidRPr="00DF764E">
              <w:t xml:space="preserve">: </w:t>
            </w:r>
          </w:p>
          <w:p w:rsidR="00A071C7" w:rsidRDefault="00A071C7" w:rsidP="00DF764E">
            <w:pPr>
              <w:pStyle w:val="NoSpacing"/>
            </w:pPr>
            <w:r>
              <w:t>Kath Brown</w:t>
            </w:r>
            <w:r w:rsidRPr="00DF764E">
              <w:t xml:space="preserve">, </w:t>
            </w:r>
            <w:r>
              <w:t>Head of Strategic Development CRA/ Board Member</w:t>
            </w:r>
            <w:r w:rsidRPr="00DF764E">
              <w:t>, RadioDNS</w:t>
            </w:r>
          </w:p>
          <w:p w:rsidR="00A071C7" w:rsidRDefault="00A071C7" w:rsidP="00DF764E">
            <w:pPr>
              <w:pStyle w:val="NoSpacing"/>
            </w:pPr>
            <w:r>
              <w:t xml:space="preserve">Dr </w:t>
            </w:r>
            <w:r w:rsidRPr="00BF16D4">
              <w:t>Les Sabel, WorldDAB</w:t>
            </w:r>
            <w:r>
              <w:t xml:space="preserve"> Technical Committee</w:t>
            </w:r>
            <w:r w:rsidRPr="00BF16D4">
              <w:t xml:space="preserve"> </w:t>
            </w:r>
            <w:r>
              <w:t>/ Consulting Engineer, CRA</w:t>
            </w:r>
          </w:p>
          <w:p w:rsidR="00A071C7" w:rsidRPr="00DF764E" w:rsidRDefault="00A071C7" w:rsidP="00DF764E">
            <w:pPr>
              <w:pStyle w:val="NoSpacing"/>
            </w:pPr>
          </w:p>
        </w:tc>
      </w:tr>
      <w:bookmarkEnd w:id="0"/>
      <w:tr w:rsidR="00A071C7" w:rsidRPr="00BF16D4" w:rsidTr="00BF6E7A">
        <w:trPr>
          <w:trHeight w:val="295"/>
        </w:trPr>
        <w:tc>
          <w:tcPr>
            <w:tcW w:w="957" w:type="dxa"/>
            <w:shd w:val="clear" w:color="auto" w:fill="auto"/>
            <w:noWrap/>
          </w:tcPr>
          <w:p w:rsidR="00A071C7" w:rsidRPr="00BF16D4" w:rsidRDefault="00A071C7" w:rsidP="00876131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lastRenderedPageBreak/>
              <w:t>1</w:t>
            </w:r>
            <w:r w:rsidR="00876131">
              <w:rPr>
                <w:rFonts w:eastAsia="Times New Roman" w:cstheme="minorHAnsi"/>
                <w:color w:val="000000"/>
              </w:rPr>
              <w:t>0:30</w:t>
            </w:r>
          </w:p>
        </w:tc>
        <w:tc>
          <w:tcPr>
            <w:tcW w:w="1154" w:type="dxa"/>
            <w:shd w:val="clear" w:color="auto" w:fill="auto"/>
            <w:noWrap/>
          </w:tcPr>
          <w:p w:rsidR="00A071C7" w:rsidRPr="00BF16D4" w:rsidRDefault="00876131" w:rsidP="00876131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11:00</w:t>
            </w:r>
          </w:p>
        </w:tc>
        <w:tc>
          <w:tcPr>
            <w:tcW w:w="7777" w:type="dxa"/>
            <w:shd w:val="clear" w:color="auto" w:fill="auto"/>
            <w:noWrap/>
          </w:tcPr>
          <w:p w:rsidR="00A071C7" w:rsidRPr="00BF16D4" w:rsidRDefault="00A071C7" w:rsidP="00E31B3E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b/>
                <w:color w:val="000000"/>
              </w:rPr>
              <w:t>Coffee break</w:t>
            </w:r>
          </w:p>
        </w:tc>
      </w:tr>
      <w:tr w:rsidR="00A071C7" w:rsidRPr="00BF16D4" w:rsidTr="00BF6E7A">
        <w:trPr>
          <w:trHeight w:val="295"/>
        </w:trPr>
        <w:tc>
          <w:tcPr>
            <w:tcW w:w="957" w:type="dxa"/>
            <w:shd w:val="clear" w:color="auto" w:fill="auto"/>
            <w:noWrap/>
          </w:tcPr>
          <w:p w:rsidR="00A071C7" w:rsidRPr="00BF16D4" w:rsidRDefault="00876131" w:rsidP="00876131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11:00</w:t>
            </w:r>
          </w:p>
        </w:tc>
        <w:tc>
          <w:tcPr>
            <w:tcW w:w="1154" w:type="dxa"/>
            <w:shd w:val="clear" w:color="auto" w:fill="auto"/>
            <w:noWrap/>
          </w:tcPr>
          <w:p w:rsidR="00A071C7" w:rsidRPr="00BF16D4" w:rsidRDefault="00876131" w:rsidP="00876131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11:</w:t>
            </w:r>
            <w:r w:rsidR="00A071C7">
              <w:rPr>
                <w:rFonts w:eastAsia="Times New Roman" w:cstheme="minorHAnsi"/>
                <w:color w:val="000000"/>
              </w:rPr>
              <w:t>30</w:t>
            </w:r>
          </w:p>
        </w:tc>
        <w:tc>
          <w:tcPr>
            <w:tcW w:w="7777" w:type="dxa"/>
            <w:shd w:val="clear" w:color="auto" w:fill="auto"/>
            <w:noWrap/>
          </w:tcPr>
          <w:p w:rsidR="00A071C7" w:rsidRPr="00BF16D4" w:rsidRDefault="00BF6E7A" w:rsidP="00894A4C">
            <w:pPr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eastAsia="Times New Roman" w:cstheme="minorHAnsi"/>
                <w:b/>
                <w:color w:val="000000"/>
              </w:rPr>
              <w:t xml:space="preserve">Implementing DAB+: </w:t>
            </w:r>
            <w:r w:rsidR="00A071C7">
              <w:rPr>
                <w:rFonts w:eastAsia="Times New Roman" w:cstheme="minorHAnsi"/>
                <w:b/>
                <w:color w:val="000000"/>
              </w:rPr>
              <w:t>C</w:t>
            </w:r>
            <w:r w:rsidR="00A071C7" w:rsidRPr="00BF16D4">
              <w:rPr>
                <w:rFonts w:eastAsia="Times New Roman" w:cstheme="minorHAnsi"/>
                <w:b/>
                <w:color w:val="000000"/>
              </w:rPr>
              <w:t>ase studies</w:t>
            </w:r>
          </w:p>
          <w:p w:rsidR="00A071C7" w:rsidRPr="007C1D71" w:rsidRDefault="00A071C7" w:rsidP="00BF16D4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</w:rPr>
            </w:pPr>
            <w:r w:rsidRPr="007C1D71">
              <w:rPr>
                <w:rFonts w:eastAsia="Times New Roman" w:cstheme="minorHAnsi"/>
              </w:rPr>
              <w:t xml:space="preserve">Commercial Radio Business Case  – Joan Warner, CRA </w:t>
            </w:r>
          </w:p>
          <w:p w:rsidR="00A071C7" w:rsidRPr="007C1D71" w:rsidRDefault="00A071C7" w:rsidP="00BF16D4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DAB+ trial </w:t>
            </w:r>
            <w:r w:rsidR="00C06C7C">
              <w:rPr>
                <w:rFonts w:eastAsia="Times New Roman" w:cstheme="minorHAnsi"/>
              </w:rPr>
              <w:t xml:space="preserve">and way forward </w:t>
            </w:r>
            <w:r>
              <w:rPr>
                <w:rFonts w:eastAsia="Times New Roman" w:cstheme="minorHAnsi"/>
              </w:rPr>
              <w:t>in Thailand – Or</w:t>
            </w:r>
            <w:r w:rsidR="00BF6E7A">
              <w:rPr>
                <w:rFonts w:eastAsia="Times New Roman" w:cstheme="minorHAnsi"/>
              </w:rPr>
              <w:t>asri Srirasa, NBTC</w:t>
            </w:r>
            <w:r>
              <w:rPr>
                <w:rFonts w:eastAsia="Times New Roman" w:cstheme="minorHAnsi"/>
              </w:rPr>
              <w:t xml:space="preserve"> </w:t>
            </w:r>
          </w:p>
          <w:p w:rsidR="00BF6E7A" w:rsidRPr="00BB5627" w:rsidRDefault="00A071C7" w:rsidP="00BB562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The spectrum challenge </w:t>
            </w:r>
            <w:r w:rsidR="00BB5627">
              <w:rPr>
                <w:rFonts w:eastAsia="Times New Roman" w:cstheme="minorHAnsi"/>
              </w:rPr>
              <w:t xml:space="preserve">in SE Asia – Peter Wallop, ITU </w:t>
            </w:r>
          </w:p>
        </w:tc>
      </w:tr>
      <w:tr w:rsidR="00A071C7" w:rsidRPr="00BF16D4" w:rsidTr="00BF6E7A">
        <w:trPr>
          <w:trHeight w:val="295"/>
        </w:trPr>
        <w:tc>
          <w:tcPr>
            <w:tcW w:w="957" w:type="dxa"/>
            <w:shd w:val="clear" w:color="auto" w:fill="auto"/>
            <w:noWrap/>
          </w:tcPr>
          <w:p w:rsidR="00A071C7" w:rsidRPr="00BF16D4" w:rsidRDefault="00BF6E7A" w:rsidP="00BF6E7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11</w:t>
            </w:r>
            <w:r w:rsidR="00A071C7">
              <w:rPr>
                <w:rFonts w:eastAsia="Times New Roman" w:cstheme="minorHAnsi"/>
                <w:color w:val="000000"/>
              </w:rPr>
              <w:t>:</w:t>
            </w:r>
            <w:r>
              <w:rPr>
                <w:rFonts w:eastAsia="Times New Roman" w:cstheme="minorHAnsi"/>
                <w:color w:val="000000"/>
              </w:rPr>
              <w:t>3</w:t>
            </w:r>
            <w:r w:rsidR="00A071C7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154" w:type="dxa"/>
            <w:shd w:val="clear" w:color="auto" w:fill="auto"/>
            <w:noWrap/>
          </w:tcPr>
          <w:p w:rsidR="00A071C7" w:rsidRPr="00BF16D4" w:rsidRDefault="00BF6E7A" w:rsidP="00BF6E7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12:10</w:t>
            </w:r>
          </w:p>
        </w:tc>
        <w:tc>
          <w:tcPr>
            <w:tcW w:w="7777" w:type="dxa"/>
            <w:shd w:val="clear" w:color="auto" w:fill="auto"/>
            <w:noWrap/>
          </w:tcPr>
          <w:p w:rsidR="00A071C7" w:rsidRPr="0093431C" w:rsidRDefault="00A071C7" w:rsidP="005A65C5">
            <w:pPr>
              <w:rPr>
                <w:rFonts w:eastAsia="Times New Roman" w:cstheme="minorHAnsi"/>
                <w:b/>
                <w:color w:val="000000"/>
              </w:rPr>
            </w:pPr>
            <w:r w:rsidRPr="0093431C">
              <w:rPr>
                <w:rFonts w:eastAsia="Times New Roman" w:cstheme="minorHAnsi"/>
                <w:b/>
                <w:color w:val="000000"/>
              </w:rPr>
              <w:t>Progress on DAB+ equipment</w:t>
            </w:r>
          </w:p>
          <w:p w:rsidR="00A071C7" w:rsidRDefault="00A071C7" w:rsidP="005A65C5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D</w:t>
            </w:r>
            <w:r w:rsidR="008A20DD">
              <w:rPr>
                <w:rFonts w:eastAsia="Times New Roman" w:cstheme="minorHAnsi"/>
              </w:rPr>
              <w:t xml:space="preserve">AB+ Head-end system options </w:t>
            </w:r>
            <w:r w:rsidR="00FF3BC9">
              <w:rPr>
                <w:rFonts w:eastAsia="Times New Roman" w:cstheme="minorHAnsi"/>
              </w:rPr>
              <w:t>–</w:t>
            </w:r>
            <w:r w:rsidR="008A20DD">
              <w:rPr>
                <w:rFonts w:eastAsia="Times New Roman" w:cstheme="minorHAnsi"/>
              </w:rPr>
              <w:t xml:space="preserve"> </w:t>
            </w:r>
            <w:r w:rsidR="00FF3BC9">
              <w:rPr>
                <w:rFonts w:eastAsia="Times New Roman" w:cstheme="minorHAnsi"/>
              </w:rPr>
              <w:t>Lars-</w:t>
            </w:r>
            <w:proofErr w:type="spellStart"/>
            <w:r w:rsidR="00FF3BC9">
              <w:rPr>
                <w:rFonts w:eastAsia="Times New Roman" w:cstheme="minorHAnsi"/>
              </w:rPr>
              <w:t>Pedar</w:t>
            </w:r>
            <w:proofErr w:type="spellEnd"/>
            <w:r w:rsidR="00FF3BC9">
              <w:rPr>
                <w:rFonts w:eastAsia="Times New Roman" w:cstheme="minorHAnsi"/>
              </w:rPr>
              <w:t xml:space="preserve"> Lundgren</w:t>
            </w:r>
            <w:r>
              <w:rPr>
                <w:rFonts w:eastAsia="Times New Roman" w:cstheme="minorHAnsi"/>
              </w:rPr>
              <w:t xml:space="preserve">, </w:t>
            </w:r>
            <w:proofErr w:type="spellStart"/>
            <w:r>
              <w:rPr>
                <w:rFonts w:eastAsia="Times New Roman" w:cstheme="minorHAnsi"/>
              </w:rPr>
              <w:t>Paneda</w:t>
            </w:r>
            <w:proofErr w:type="spellEnd"/>
          </w:p>
          <w:p w:rsidR="008A20DD" w:rsidRPr="00BF6E7A" w:rsidRDefault="00A071C7" w:rsidP="00ED331A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R</w:t>
            </w:r>
            <w:r w:rsidR="00BB5627">
              <w:rPr>
                <w:rFonts w:eastAsia="Times New Roman" w:cstheme="minorHAnsi"/>
              </w:rPr>
              <w:t>eceiver innovations</w:t>
            </w:r>
            <w:r w:rsidR="00BF24AA">
              <w:rPr>
                <w:rFonts w:eastAsia="Times New Roman" w:cstheme="minorHAnsi"/>
              </w:rPr>
              <w:t xml:space="preserve"> – Albert Tseng, Keystone Semiconductors</w:t>
            </w:r>
            <w:r w:rsidR="00BB5627">
              <w:rPr>
                <w:rFonts w:eastAsia="Times New Roman" w:cstheme="minorHAnsi"/>
              </w:rPr>
              <w:t xml:space="preserve"> </w:t>
            </w:r>
          </w:p>
        </w:tc>
      </w:tr>
      <w:tr w:rsidR="00A071C7" w:rsidRPr="00BF16D4" w:rsidTr="00BF6E7A">
        <w:trPr>
          <w:trHeight w:val="295"/>
        </w:trPr>
        <w:tc>
          <w:tcPr>
            <w:tcW w:w="957" w:type="dxa"/>
            <w:shd w:val="clear" w:color="auto" w:fill="auto"/>
            <w:noWrap/>
          </w:tcPr>
          <w:p w:rsidR="00A071C7" w:rsidRPr="00BF16D4" w:rsidRDefault="00BF6E7A" w:rsidP="00BF6E7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12</w:t>
            </w:r>
            <w:r w:rsidR="00A071C7" w:rsidRPr="00BF16D4">
              <w:rPr>
                <w:rFonts w:eastAsia="Times New Roman" w:cstheme="minorHAnsi"/>
                <w:color w:val="000000"/>
              </w:rPr>
              <w:t>:</w:t>
            </w:r>
            <w:r>
              <w:rPr>
                <w:rFonts w:eastAsia="Times New Roman" w:cstheme="minorHAnsi"/>
                <w:color w:val="000000"/>
              </w:rPr>
              <w:t>1</w:t>
            </w:r>
            <w:r w:rsidR="00A071C7" w:rsidRPr="00BF16D4">
              <w:rPr>
                <w:rFonts w:eastAsia="Times New Roman" w:cstheme="minorHAnsi"/>
                <w:color w:val="000000"/>
              </w:rPr>
              <w:t>0</w:t>
            </w:r>
          </w:p>
        </w:tc>
        <w:tc>
          <w:tcPr>
            <w:tcW w:w="1154" w:type="dxa"/>
            <w:shd w:val="clear" w:color="auto" w:fill="auto"/>
            <w:noWrap/>
          </w:tcPr>
          <w:p w:rsidR="00A071C7" w:rsidRPr="00BF16D4" w:rsidRDefault="00BF6E7A" w:rsidP="00BF6E7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12:25</w:t>
            </w:r>
          </w:p>
        </w:tc>
        <w:tc>
          <w:tcPr>
            <w:tcW w:w="7777" w:type="dxa"/>
            <w:shd w:val="clear" w:color="auto" w:fill="auto"/>
            <w:noWrap/>
          </w:tcPr>
          <w:p w:rsidR="00A071C7" w:rsidRPr="00BF16D4" w:rsidRDefault="00A071C7" w:rsidP="00894A4C">
            <w:pPr>
              <w:rPr>
                <w:rFonts w:eastAsia="Times New Roman" w:cstheme="minorHAnsi"/>
                <w:b/>
                <w:color w:val="000000"/>
              </w:rPr>
            </w:pPr>
            <w:r w:rsidRPr="00BF16D4">
              <w:rPr>
                <w:rFonts w:eastAsia="Times New Roman" w:cstheme="minorHAnsi"/>
                <w:b/>
                <w:color w:val="000000"/>
              </w:rPr>
              <w:t xml:space="preserve">Questions and Answer </w:t>
            </w:r>
            <w:r>
              <w:rPr>
                <w:rFonts w:eastAsia="Times New Roman" w:cstheme="minorHAnsi"/>
                <w:b/>
                <w:color w:val="000000"/>
              </w:rPr>
              <w:t>Session</w:t>
            </w:r>
          </w:p>
          <w:p w:rsidR="00A071C7" w:rsidRPr="00E31B3E" w:rsidRDefault="00A071C7" w:rsidP="00E31B3E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Group d</w:t>
            </w:r>
            <w:r w:rsidRPr="00BF16D4">
              <w:rPr>
                <w:rFonts w:eastAsia="Times New Roman" w:cstheme="minorHAnsi"/>
                <w:color w:val="000000"/>
              </w:rPr>
              <w:t>iscussion will identify the common challenges in</w:t>
            </w:r>
            <w:r>
              <w:rPr>
                <w:rFonts w:eastAsia="Times New Roman" w:cstheme="minorHAnsi"/>
                <w:color w:val="000000"/>
              </w:rPr>
              <w:t xml:space="preserve"> planning for digital radio migration</w:t>
            </w:r>
          </w:p>
        </w:tc>
      </w:tr>
      <w:tr w:rsidR="00A071C7" w:rsidRPr="00BF16D4" w:rsidTr="00BF6E7A">
        <w:trPr>
          <w:trHeight w:val="295"/>
        </w:trPr>
        <w:tc>
          <w:tcPr>
            <w:tcW w:w="957" w:type="dxa"/>
            <w:shd w:val="clear" w:color="auto" w:fill="auto"/>
            <w:noWrap/>
          </w:tcPr>
          <w:p w:rsidR="00A071C7" w:rsidRPr="00BF16D4" w:rsidRDefault="00A071C7" w:rsidP="00BF6E7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</w:t>
            </w:r>
            <w:r w:rsidR="00BF6E7A">
              <w:rPr>
                <w:rFonts w:eastAsia="Times New Roman" w:cstheme="minorHAnsi"/>
                <w:color w:val="000000"/>
              </w:rPr>
              <w:t>2</w:t>
            </w:r>
            <w:r>
              <w:rPr>
                <w:rFonts w:eastAsia="Times New Roman" w:cstheme="minorHAnsi"/>
                <w:color w:val="000000"/>
              </w:rPr>
              <w:t>:</w:t>
            </w:r>
            <w:r w:rsidR="00BF6E7A">
              <w:rPr>
                <w:rFonts w:eastAsia="Times New Roman" w:cstheme="minorHAnsi"/>
                <w:color w:val="000000"/>
              </w:rPr>
              <w:t>2</w:t>
            </w:r>
            <w:r>
              <w:rPr>
                <w:rFonts w:eastAsia="Times New Roman" w:cstheme="minorHAnsi"/>
                <w:color w:val="000000"/>
              </w:rPr>
              <w:t>5</w:t>
            </w:r>
          </w:p>
        </w:tc>
        <w:tc>
          <w:tcPr>
            <w:tcW w:w="1154" w:type="dxa"/>
            <w:shd w:val="clear" w:color="auto" w:fill="auto"/>
            <w:noWrap/>
          </w:tcPr>
          <w:p w:rsidR="00A071C7" w:rsidRPr="00BF16D4" w:rsidRDefault="00BF6E7A" w:rsidP="00BF6E7A">
            <w:pPr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12:30</w:t>
            </w:r>
          </w:p>
        </w:tc>
        <w:tc>
          <w:tcPr>
            <w:tcW w:w="7777" w:type="dxa"/>
            <w:shd w:val="clear" w:color="auto" w:fill="auto"/>
            <w:noWrap/>
          </w:tcPr>
          <w:p w:rsidR="00A071C7" w:rsidRPr="00E31B3E" w:rsidRDefault="00A071C7" w:rsidP="00894A4C">
            <w:pPr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eastAsia="Times New Roman" w:cstheme="minorHAnsi"/>
                <w:b/>
                <w:color w:val="000000"/>
              </w:rPr>
              <w:t>Closing remarks</w:t>
            </w:r>
          </w:p>
        </w:tc>
      </w:tr>
    </w:tbl>
    <w:p w:rsidR="002E3B98" w:rsidRPr="00BF16D4" w:rsidRDefault="002E3B98" w:rsidP="006F06DC">
      <w:pPr>
        <w:rPr>
          <w:rFonts w:cstheme="minorHAnsi"/>
        </w:rPr>
      </w:pPr>
    </w:p>
    <w:sectPr w:rsidR="002E3B98" w:rsidRPr="00BF16D4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78C" w:rsidRDefault="006C478C" w:rsidP="002E3B98">
      <w:pPr>
        <w:spacing w:after="0" w:line="240" w:lineRule="auto"/>
      </w:pPr>
      <w:r>
        <w:separator/>
      </w:r>
    </w:p>
  </w:endnote>
  <w:endnote w:type="continuationSeparator" w:id="0">
    <w:p w:rsidR="006C478C" w:rsidRDefault="006C478C" w:rsidP="002E3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98" w:rsidRDefault="002E3B98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-448945</wp:posOffset>
          </wp:positionV>
          <wp:extent cx="7804150" cy="1076325"/>
          <wp:effectExtent l="0" t="0" r="6350" b="952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lue border bottom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0" cy="107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78C" w:rsidRDefault="006C478C" w:rsidP="002E3B98">
      <w:pPr>
        <w:spacing w:after="0" w:line="240" w:lineRule="auto"/>
      </w:pPr>
      <w:r>
        <w:separator/>
      </w:r>
    </w:p>
  </w:footnote>
  <w:footnote w:type="continuationSeparator" w:id="0">
    <w:p w:rsidR="006C478C" w:rsidRDefault="006C478C" w:rsidP="002E3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98" w:rsidRDefault="00BF24AA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4495800</wp:posOffset>
          </wp:positionH>
          <wp:positionV relativeFrom="paragraph">
            <wp:posOffset>-304800</wp:posOffset>
          </wp:positionV>
          <wp:extent cx="2149200" cy="514800"/>
          <wp:effectExtent l="0" t="0" r="381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A17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92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06DC">
      <w:rPr>
        <w:noProof/>
      </w:rPr>
      <w:drawing>
        <wp:anchor distT="0" distB="0" distL="114300" distR="114300" simplePos="0" relativeHeight="251657728" behindDoc="0" locked="0" layoutInCell="1" allowOverlap="1" wp14:anchorId="4B28636D" wp14:editId="677B23D0">
          <wp:simplePos x="0" y="0"/>
          <wp:positionH relativeFrom="page">
            <wp:posOffset>0</wp:posOffset>
          </wp:positionH>
          <wp:positionV relativeFrom="paragraph">
            <wp:posOffset>-457200</wp:posOffset>
          </wp:positionV>
          <wp:extent cx="7829550" cy="968375"/>
          <wp:effectExtent l="0" t="0" r="0" b="317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lue border top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83"/>
                  <a:stretch/>
                </pic:blipFill>
                <pic:spPr bwMode="auto">
                  <a:xfrm>
                    <a:off x="0" y="0"/>
                    <a:ext cx="7829550" cy="968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53C8A"/>
    <w:multiLevelType w:val="hybridMultilevel"/>
    <w:tmpl w:val="889087D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1A1DA4"/>
    <w:multiLevelType w:val="hybridMultilevel"/>
    <w:tmpl w:val="8B14242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060F7D"/>
    <w:multiLevelType w:val="hybridMultilevel"/>
    <w:tmpl w:val="2D160D28"/>
    <w:lvl w:ilvl="0" w:tplc="B2D66DC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F0647D"/>
    <w:multiLevelType w:val="hybridMultilevel"/>
    <w:tmpl w:val="B3DA2FA8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th Brown">
    <w15:presenceInfo w15:providerId="AD" w15:userId="S-1-5-21-3781611529-3667459719-1361101877-16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trackRevisions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czNjCztDA3tzQ3NDVV0lEKTi0uzszPAykwqgUARZHi6iwAAAA="/>
  </w:docVars>
  <w:rsids>
    <w:rsidRoot w:val="002E3B98"/>
    <w:rsid w:val="00082173"/>
    <w:rsid w:val="00097EE7"/>
    <w:rsid w:val="000A1BD9"/>
    <w:rsid w:val="000E147E"/>
    <w:rsid w:val="00167747"/>
    <w:rsid w:val="00186B51"/>
    <w:rsid w:val="0020221D"/>
    <w:rsid w:val="00224941"/>
    <w:rsid w:val="0024622E"/>
    <w:rsid w:val="00265921"/>
    <w:rsid w:val="002A19C7"/>
    <w:rsid w:val="002B0728"/>
    <w:rsid w:val="002E3B98"/>
    <w:rsid w:val="002E5939"/>
    <w:rsid w:val="00312F17"/>
    <w:rsid w:val="00366198"/>
    <w:rsid w:val="00384ED9"/>
    <w:rsid w:val="0042623F"/>
    <w:rsid w:val="00442EC8"/>
    <w:rsid w:val="004455B0"/>
    <w:rsid w:val="00447CD5"/>
    <w:rsid w:val="00450E6F"/>
    <w:rsid w:val="00472460"/>
    <w:rsid w:val="004E5832"/>
    <w:rsid w:val="004F5E10"/>
    <w:rsid w:val="005070EE"/>
    <w:rsid w:val="0051276B"/>
    <w:rsid w:val="005539E8"/>
    <w:rsid w:val="00590BE1"/>
    <w:rsid w:val="00593389"/>
    <w:rsid w:val="005A40F8"/>
    <w:rsid w:val="005B6929"/>
    <w:rsid w:val="00601BFF"/>
    <w:rsid w:val="00665F89"/>
    <w:rsid w:val="006C478C"/>
    <w:rsid w:val="006F06DC"/>
    <w:rsid w:val="00701129"/>
    <w:rsid w:val="007531EF"/>
    <w:rsid w:val="007552BF"/>
    <w:rsid w:val="007B75C3"/>
    <w:rsid w:val="007C1D71"/>
    <w:rsid w:val="00864D83"/>
    <w:rsid w:val="00871780"/>
    <w:rsid w:val="00876131"/>
    <w:rsid w:val="0087654D"/>
    <w:rsid w:val="008A20DD"/>
    <w:rsid w:val="008A2E3C"/>
    <w:rsid w:val="008C1CC7"/>
    <w:rsid w:val="009234A0"/>
    <w:rsid w:val="0093431C"/>
    <w:rsid w:val="009A48D0"/>
    <w:rsid w:val="009A7D73"/>
    <w:rsid w:val="009C0A07"/>
    <w:rsid w:val="009E25AD"/>
    <w:rsid w:val="00A071C7"/>
    <w:rsid w:val="00A25CC8"/>
    <w:rsid w:val="00A4511B"/>
    <w:rsid w:val="00A572DA"/>
    <w:rsid w:val="00AB173A"/>
    <w:rsid w:val="00AF36F1"/>
    <w:rsid w:val="00B70262"/>
    <w:rsid w:val="00B90453"/>
    <w:rsid w:val="00BB5627"/>
    <w:rsid w:val="00BF16D4"/>
    <w:rsid w:val="00BF24AA"/>
    <w:rsid w:val="00BF6E7A"/>
    <w:rsid w:val="00C06C7C"/>
    <w:rsid w:val="00C34FF4"/>
    <w:rsid w:val="00C83EC9"/>
    <w:rsid w:val="00D414FE"/>
    <w:rsid w:val="00D944BE"/>
    <w:rsid w:val="00DF764E"/>
    <w:rsid w:val="00E31B3E"/>
    <w:rsid w:val="00EB4B10"/>
    <w:rsid w:val="00ED331A"/>
    <w:rsid w:val="00EE1CBD"/>
    <w:rsid w:val="00F76EC2"/>
    <w:rsid w:val="00FC6CD3"/>
    <w:rsid w:val="00FF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E7A"/>
  </w:style>
  <w:style w:type="paragraph" w:styleId="Heading1">
    <w:name w:val="heading 1"/>
    <w:basedOn w:val="Normal"/>
    <w:next w:val="Normal"/>
    <w:link w:val="Heading1Char"/>
    <w:uiPriority w:val="99"/>
    <w:qFormat/>
    <w:rsid w:val="0026592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E3B9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3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3B98"/>
  </w:style>
  <w:style w:type="paragraph" w:styleId="Footer">
    <w:name w:val="footer"/>
    <w:basedOn w:val="Normal"/>
    <w:link w:val="FooterChar"/>
    <w:uiPriority w:val="99"/>
    <w:unhideWhenUsed/>
    <w:rsid w:val="002E3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3B98"/>
  </w:style>
  <w:style w:type="paragraph" w:styleId="BalloonText">
    <w:name w:val="Balloon Text"/>
    <w:basedOn w:val="Normal"/>
    <w:link w:val="BalloonTextChar"/>
    <w:uiPriority w:val="99"/>
    <w:semiHidden/>
    <w:unhideWhenUsed/>
    <w:rsid w:val="002E3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B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E3B9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9"/>
    <w:rsid w:val="00265921"/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table" w:styleId="TableGrid">
    <w:name w:val="Table Grid"/>
    <w:basedOn w:val="TableNormal"/>
    <w:uiPriority w:val="59"/>
    <w:rsid w:val="002659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265921"/>
    <w:pPr>
      <w:spacing w:after="0" w:line="240" w:lineRule="auto"/>
    </w:pPr>
    <w:rPr>
      <w:rFonts w:ascii="Consolas" w:eastAsiaTheme="minorEastAsia" w:hAnsi="Consolas"/>
      <w:sz w:val="21"/>
      <w:szCs w:val="21"/>
      <w:lang w:val="en-GB"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265921"/>
    <w:rPr>
      <w:rFonts w:ascii="Consolas" w:eastAsiaTheme="minorEastAsia" w:hAnsi="Consolas"/>
      <w:sz w:val="21"/>
      <w:szCs w:val="21"/>
      <w:lang w:val="en-GB" w:eastAsia="en-GB"/>
    </w:rPr>
  </w:style>
  <w:style w:type="character" w:customStyle="1" w:styleId="program-preview-session-details">
    <w:name w:val="program-preview-session-details"/>
    <w:basedOn w:val="DefaultParagraphFont"/>
    <w:rsid w:val="00265921"/>
  </w:style>
  <w:style w:type="paragraph" w:styleId="ListParagraph">
    <w:name w:val="List Paragraph"/>
    <w:basedOn w:val="Normal"/>
    <w:link w:val="ListParagraphChar"/>
    <w:uiPriority w:val="34"/>
    <w:qFormat/>
    <w:rsid w:val="00BF16D4"/>
    <w:pPr>
      <w:ind w:left="720"/>
      <w:contextualSpacing/>
    </w:pPr>
    <w:rPr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F16D4"/>
    <w:rPr>
      <w:lang w:val="en-AU"/>
    </w:rPr>
  </w:style>
  <w:style w:type="paragraph" w:styleId="NoSpacing">
    <w:name w:val="No Spacing"/>
    <w:uiPriority w:val="1"/>
    <w:qFormat/>
    <w:rsid w:val="0051276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E7A"/>
  </w:style>
  <w:style w:type="paragraph" w:styleId="Heading1">
    <w:name w:val="heading 1"/>
    <w:basedOn w:val="Normal"/>
    <w:next w:val="Normal"/>
    <w:link w:val="Heading1Char"/>
    <w:uiPriority w:val="99"/>
    <w:qFormat/>
    <w:rsid w:val="0026592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E3B9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3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3B98"/>
  </w:style>
  <w:style w:type="paragraph" w:styleId="Footer">
    <w:name w:val="footer"/>
    <w:basedOn w:val="Normal"/>
    <w:link w:val="FooterChar"/>
    <w:uiPriority w:val="99"/>
    <w:unhideWhenUsed/>
    <w:rsid w:val="002E3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3B98"/>
  </w:style>
  <w:style w:type="paragraph" w:styleId="BalloonText">
    <w:name w:val="Balloon Text"/>
    <w:basedOn w:val="Normal"/>
    <w:link w:val="BalloonTextChar"/>
    <w:uiPriority w:val="99"/>
    <w:semiHidden/>
    <w:unhideWhenUsed/>
    <w:rsid w:val="002E3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B9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E3B9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9"/>
    <w:rsid w:val="00265921"/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table" w:styleId="TableGrid">
    <w:name w:val="Table Grid"/>
    <w:basedOn w:val="TableNormal"/>
    <w:uiPriority w:val="59"/>
    <w:rsid w:val="002659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265921"/>
    <w:pPr>
      <w:spacing w:after="0" w:line="240" w:lineRule="auto"/>
    </w:pPr>
    <w:rPr>
      <w:rFonts w:ascii="Consolas" w:eastAsiaTheme="minorEastAsia" w:hAnsi="Consolas"/>
      <w:sz w:val="21"/>
      <w:szCs w:val="21"/>
      <w:lang w:val="en-GB"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265921"/>
    <w:rPr>
      <w:rFonts w:ascii="Consolas" w:eastAsiaTheme="minorEastAsia" w:hAnsi="Consolas"/>
      <w:sz w:val="21"/>
      <w:szCs w:val="21"/>
      <w:lang w:val="en-GB" w:eastAsia="en-GB"/>
    </w:rPr>
  </w:style>
  <w:style w:type="character" w:customStyle="1" w:styleId="program-preview-session-details">
    <w:name w:val="program-preview-session-details"/>
    <w:basedOn w:val="DefaultParagraphFont"/>
    <w:rsid w:val="00265921"/>
  </w:style>
  <w:style w:type="paragraph" w:styleId="ListParagraph">
    <w:name w:val="List Paragraph"/>
    <w:basedOn w:val="Normal"/>
    <w:link w:val="ListParagraphChar"/>
    <w:uiPriority w:val="34"/>
    <w:qFormat/>
    <w:rsid w:val="00BF16D4"/>
    <w:pPr>
      <w:ind w:left="720"/>
      <w:contextualSpacing/>
    </w:pPr>
    <w:rPr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F16D4"/>
    <w:rPr>
      <w:lang w:val="en-AU"/>
    </w:rPr>
  </w:style>
  <w:style w:type="paragraph" w:styleId="NoSpacing">
    <w:name w:val="No Spacing"/>
    <w:uiPriority w:val="1"/>
    <w:qFormat/>
    <w:rsid w:val="005127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9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FFF98-9428-4EA3-863E-057AA881E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Brunsdon</dc:creator>
  <cp:lastModifiedBy>Victoria Dinham</cp:lastModifiedBy>
  <cp:revision>2</cp:revision>
  <cp:lastPrinted>2017-04-21T15:02:00Z</cp:lastPrinted>
  <dcterms:created xsi:type="dcterms:W3CDTF">2017-04-21T15:06:00Z</dcterms:created>
  <dcterms:modified xsi:type="dcterms:W3CDTF">2017-04-21T15:06:00Z</dcterms:modified>
</cp:coreProperties>
</file>